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E4D92E"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24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24"/>
          <w:szCs w:val="32"/>
          <w:lang w:val="en-US" w:eastAsia="zh-CN"/>
        </w:rPr>
        <w:t>2025年度MEM工程管理研究生考试复试名单（一志愿）</w:t>
      </w:r>
    </w:p>
    <w:tbl>
      <w:tblPr>
        <w:tblStyle w:val="2"/>
        <w:tblpPr w:leftFromText="180" w:rightFromText="180" w:vertAnchor="text" w:horzAnchor="page" w:tblpX="1323" w:tblpY="140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9"/>
        <w:gridCol w:w="1765"/>
        <w:gridCol w:w="986"/>
        <w:gridCol w:w="1321"/>
        <w:gridCol w:w="1013"/>
        <w:gridCol w:w="1489"/>
        <w:gridCol w:w="1716"/>
      </w:tblGrid>
      <w:tr w14:paraId="499DD1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329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122F3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765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291AC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986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70F6B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初试总成绩</w:t>
            </w:r>
          </w:p>
        </w:tc>
        <w:tc>
          <w:tcPr>
            <w:tcW w:w="1321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7C8A1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管理类综合能力</w:t>
            </w:r>
          </w:p>
        </w:tc>
        <w:tc>
          <w:tcPr>
            <w:tcW w:w="1013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7DBE1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外国语成绩</w:t>
            </w:r>
          </w:p>
        </w:tc>
        <w:tc>
          <w:tcPr>
            <w:tcW w:w="1489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3710C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报考专业代码</w:t>
            </w:r>
          </w:p>
        </w:tc>
        <w:tc>
          <w:tcPr>
            <w:tcW w:w="1716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vAlign w:val="center"/>
          </w:tcPr>
          <w:p w14:paraId="7E8C2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报考专业名称</w:t>
            </w:r>
          </w:p>
        </w:tc>
      </w:tr>
      <w:tr w14:paraId="0F3BE2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329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706FC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顾煜卉</w:t>
            </w:r>
          </w:p>
        </w:tc>
        <w:tc>
          <w:tcPr>
            <w:tcW w:w="1765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1FB3A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120505250040001</w:t>
            </w:r>
          </w:p>
        </w:tc>
        <w:tc>
          <w:tcPr>
            <w:tcW w:w="986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78735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187.0</w:t>
            </w:r>
          </w:p>
        </w:tc>
        <w:tc>
          <w:tcPr>
            <w:tcW w:w="1321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2EAB1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132.0</w:t>
            </w:r>
          </w:p>
        </w:tc>
        <w:tc>
          <w:tcPr>
            <w:tcW w:w="1013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5F4F4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55.0</w:t>
            </w:r>
          </w:p>
        </w:tc>
        <w:tc>
          <w:tcPr>
            <w:tcW w:w="1489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2360E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125601</w:t>
            </w:r>
          </w:p>
        </w:tc>
        <w:tc>
          <w:tcPr>
            <w:tcW w:w="1716" w:type="dxa"/>
            <w:tcBorders>
              <w:top w:val="single" w:color="C0C0C0" w:sz="4" w:space="0"/>
              <w:left w:val="single" w:color="C0C0C0" w:sz="4" w:space="0"/>
              <w:bottom w:val="single" w:color="C0C0C0" w:sz="4" w:space="0"/>
              <w:right w:val="single" w:color="C0C0C0" w:sz="4" w:space="0"/>
            </w:tcBorders>
            <w:shd w:val="clear" w:color="auto" w:fill="FFFFFF"/>
            <w:noWrap/>
            <w:vAlign w:val="center"/>
          </w:tcPr>
          <w:p w14:paraId="5BB1A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工程管理</w:t>
            </w:r>
          </w:p>
        </w:tc>
      </w:tr>
    </w:tbl>
    <w:p w14:paraId="4C06A69C">
      <w:pPr>
        <w:jc w:val="center"/>
        <w:rPr>
          <w:rFonts w:hint="eastAsia" w:ascii="方正仿宋_GB2312" w:hAnsi="方正仿宋_GB2312" w:eastAsia="方正仿宋_GB2312" w:cs="方正仿宋_GB2312"/>
          <w:lang w:val="en-US" w:eastAsia="zh-CN"/>
        </w:rPr>
      </w:pP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" w:fontKey="{4DF64823-666A-46EB-92C6-80A18833874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1845DB"/>
    <w:rsid w:val="061845DB"/>
    <w:rsid w:val="7781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103</Characters>
  <Lines>0</Lines>
  <Paragraphs>0</Paragraphs>
  <TotalTime>6</TotalTime>
  <ScaleCrop>false</ScaleCrop>
  <LinksUpToDate>false</LinksUpToDate>
  <CharactersWithSpaces>103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2025-03-25T00:28:00Z</dcterms:created>
  <dc:creator>Paradise</dc:creator>
  <cp:lastModifiedBy>Paradise</cp:lastModifiedBy>
  <dcterms:modified xsi:type="dcterms:W3CDTF">2025-03-25T00:37:15Z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35DCE23E83C34434A06A82BB73817D36_11</vt:lpwstr>
  </property>
  <property fmtid="{D5CDD505-2E9C-101B-9397-08002B2CF9AE}" pid="4" name="KSOTemplateDocerSaveRecord">
    <vt:lpwstr>eyJoZGlkIjoiMGFkYTZjOWUxZDEwNjRiOWUyMjM0ZjdiNDUxZDlmZmQiLCJ1c2VySWQiOiI3MjkwOTMwNjEifQ==</vt:lpwstr>
  </property>
</Properties>
</file>